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7" w:rsidRPr="00CF10A7" w:rsidRDefault="00CF10A7" w:rsidP="00CF10A7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F10A7">
        <w:rPr>
          <w:rFonts w:eastAsia="Times New Roman" w:cs="Times New Roman"/>
          <w:b/>
          <w:szCs w:val="24"/>
        </w:rPr>
        <w:object w:dxaOrig="1375" w:dyaOrig="1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7.5pt" o:ole="">
            <v:imagedata r:id="rId7" o:title=""/>
          </v:shape>
          <o:OLEObject Type="Embed" ProgID="CorelDRAW.Graphic.10" ShapeID="_x0000_i1025" DrawAspect="Content" ObjectID="_1557220408" r:id="rId8"/>
        </w:object>
      </w:r>
    </w:p>
    <w:p w:rsidR="00CF10A7" w:rsidRPr="00CF10A7" w:rsidRDefault="00CF10A7" w:rsidP="00CF10A7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F10A7">
        <w:rPr>
          <w:rFonts w:eastAsia="Times New Roman" w:cs="Times New Roman"/>
          <w:b/>
          <w:szCs w:val="24"/>
        </w:rPr>
        <w:t>Областное государственное  автономное учреждение культуры</w:t>
      </w:r>
    </w:p>
    <w:p w:rsidR="00CF10A7" w:rsidRDefault="00CF10A7" w:rsidP="00CF10A7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F10A7">
        <w:rPr>
          <w:rFonts w:eastAsia="Times New Roman" w:cs="Times New Roman"/>
          <w:b/>
          <w:szCs w:val="24"/>
        </w:rPr>
        <w:t xml:space="preserve">ИРКУТСКИЙ АКАДЕМИЧЕСКИЙ ДРАМАТИЧЕСКИЙ ТЕАТР </w:t>
      </w:r>
      <w:proofErr w:type="spellStart"/>
      <w:r w:rsidRPr="00CF10A7">
        <w:rPr>
          <w:rFonts w:eastAsia="Times New Roman" w:cs="Times New Roman"/>
          <w:b/>
          <w:szCs w:val="24"/>
        </w:rPr>
        <w:t>им.Н.П.ОХЛОПКОВА</w:t>
      </w:r>
      <w:proofErr w:type="spellEnd"/>
    </w:p>
    <w:p w:rsidR="00CF10A7" w:rsidRDefault="00CF10A7" w:rsidP="00CF10A7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F10A7" w:rsidRDefault="00CF10A7" w:rsidP="00CF10A7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CF10A7" w:rsidRPr="00CF10A7" w:rsidRDefault="00CF10A7" w:rsidP="00CF10A7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AA19BB" w:rsidRPr="00C935BF" w:rsidRDefault="00AA19BB" w:rsidP="00747657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</w:p>
    <w:p w:rsidR="0025249D" w:rsidRDefault="0025249D" w:rsidP="0025249D">
      <w:pPr>
        <w:spacing w:line="240" w:lineRule="auto"/>
        <w:jc w:val="right"/>
        <w:rPr>
          <w:b/>
          <w:sz w:val="28"/>
          <w:szCs w:val="28"/>
        </w:rPr>
      </w:pPr>
    </w:p>
    <w:p w:rsidR="0025249D" w:rsidRDefault="0025249D" w:rsidP="0025249D">
      <w:pPr>
        <w:spacing w:line="240" w:lineRule="auto"/>
        <w:jc w:val="right"/>
        <w:rPr>
          <w:b/>
          <w:sz w:val="28"/>
          <w:szCs w:val="28"/>
        </w:rPr>
      </w:pPr>
    </w:p>
    <w:p w:rsidR="0025249D" w:rsidRDefault="0025249D" w:rsidP="0025249D">
      <w:pPr>
        <w:spacing w:line="240" w:lineRule="auto"/>
        <w:jc w:val="right"/>
        <w:rPr>
          <w:b/>
          <w:sz w:val="28"/>
          <w:szCs w:val="28"/>
        </w:rPr>
      </w:pPr>
    </w:p>
    <w:p w:rsidR="0025249D" w:rsidRDefault="0025249D" w:rsidP="0025249D">
      <w:pPr>
        <w:spacing w:line="240" w:lineRule="auto"/>
        <w:jc w:val="right"/>
        <w:rPr>
          <w:b/>
          <w:sz w:val="28"/>
          <w:szCs w:val="28"/>
        </w:rPr>
      </w:pPr>
    </w:p>
    <w:p w:rsidR="0025249D" w:rsidRDefault="0025249D" w:rsidP="0025249D">
      <w:pPr>
        <w:spacing w:line="240" w:lineRule="auto"/>
        <w:jc w:val="right"/>
        <w:rPr>
          <w:b/>
          <w:sz w:val="28"/>
          <w:szCs w:val="28"/>
        </w:rPr>
      </w:pPr>
    </w:p>
    <w:p w:rsidR="00CF10A7" w:rsidRDefault="00CF10A7" w:rsidP="0025249D">
      <w:pPr>
        <w:spacing w:line="240" w:lineRule="auto"/>
        <w:jc w:val="right"/>
        <w:rPr>
          <w:b/>
          <w:sz w:val="28"/>
          <w:szCs w:val="28"/>
        </w:rPr>
      </w:pPr>
    </w:p>
    <w:p w:rsidR="0025249D" w:rsidRDefault="0025249D" w:rsidP="0025249D">
      <w:pPr>
        <w:spacing w:line="240" w:lineRule="auto"/>
        <w:jc w:val="right"/>
        <w:rPr>
          <w:b/>
          <w:sz w:val="28"/>
          <w:szCs w:val="28"/>
        </w:rPr>
      </w:pPr>
    </w:p>
    <w:p w:rsidR="00D86D04" w:rsidRDefault="0025249D" w:rsidP="00D86D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5249D" w:rsidRDefault="0025249D" w:rsidP="002524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антикоррупционной политике </w:t>
      </w:r>
    </w:p>
    <w:p w:rsidR="0025249D" w:rsidRDefault="00D86D04" w:rsidP="002524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государственного автономного учреждения культуры</w:t>
      </w:r>
      <w:r w:rsidR="0025249D">
        <w:rPr>
          <w:b/>
          <w:sz w:val="28"/>
          <w:szCs w:val="28"/>
        </w:rPr>
        <w:t xml:space="preserve"> Иркутского академического драматического театра </w:t>
      </w:r>
      <w:proofErr w:type="spellStart"/>
      <w:r w:rsidR="0025249D">
        <w:rPr>
          <w:b/>
          <w:sz w:val="28"/>
          <w:szCs w:val="28"/>
        </w:rPr>
        <w:t>им.Н.П.Охлопкова</w:t>
      </w:r>
      <w:proofErr w:type="spellEnd"/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FE001A" w:rsidRDefault="00FE001A" w:rsidP="0025249D">
      <w:pPr>
        <w:spacing w:line="240" w:lineRule="auto"/>
        <w:jc w:val="center"/>
        <w:rPr>
          <w:b/>
          <w:sz w:val="28"/>
          <w:szCs w:val="28"/>
        </w:rPr>
      </w:pPr>
    </w:p>
    <w:p w:rsidR="00FE001A" w:rsidRDefault="00FE001A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CF10A7" w:rsidRDefault="00CF10A7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86D04" w:rsidRDefault="00D86D04" w:rsidP="0025249D">
      <w:pPr>
        <w:spacing w:line="240" w:lineRule="auto"/>
        <w:jc w:val="center"/>
        <w:rPr>
          <w:b/>
          <w:sz w:val="28"/>
          <w:szCs w:val="28"/>
        </w:rPr>
      </w:pPr>
    </w:p>
    <w:p w:rsidR="00D86D04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внедрения антикоррупционной политики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в </w:t>
      </w:r>
      <w:r w:rsidR="00A5798B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понятия и определения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антикоррупционной деятельности организации</w:t>
      </w:r>
      <w:r w:rsidR="00A5798B">
        <w:rPr>
          <w:sz w:val="28"/>
          <w:szCs w:val="28"/>
        </w:rPr>
        <w:t xml:space="preserve"> (Театра)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подпадающих под ее действие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должностных лиц организации, ответственных за реализацию антикоррупционной политики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обязанностей работников организации, связанных с предупреждением и противодействием коррупции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8261AD" w:rsidRDefault="008261AD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рисков.</w:t>
      </w:r>
      <w:r w:rsidR="009A7CD2">
        <w:rPr>
          <w:sz w:val="28"/>
          <w:szCs w:val="28"/>
        </w:rPr>
        <w:t xml:space="preserve"> </w:t>
      </w:r>
    </w:p>
    <w:p w:rsidR="009A7CD2" w:rsidRDefault="009A7CD2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работников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</w:t>
      </w:r>
    </w:p>
    <w:p w:rsidR="009A7CD2" w:rsidRDefault="008261AD" w:rsidP="009A7CD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CD2">
        <w:rPr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9A7CD2" w:rsidRDefault="009A7CD2" w:rsidP="009A7CD2">
      <w:pPr>
        <w:spacing w:line="360" w:lineRule="auto"/>
        <w:jc w:val="both"/>
        <w:rPr>
          <w:sz w:val="28"/>
          <w:szCs w:val="28"/>
        </w:rPr>
      </w:pPr>
    </w:p>
    <w:p w:rsidR="00FE001A" w:rsidRPr="00C935BF" w:rsidRDefault="00FE001A" w:rsidP="00FE001A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C935BF">
        <w:rPr>
          <w:rFonts w:eastAsia="Times New Roman" w:cs="Times New Roman"/>
          <w:sz w:val="28"/>
          <w:szCs w:val="28"/>
        </w:rPr>
        <w:t>Утверждено</w:t>
      </w:r>
    </w:p>
    <w:p w:rsidR="00FE001A" w:rsidRPr="00C935BF" w:rsidRDefault="00EF3A7D" w:rsidP="00FE001A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Приказом №227</w:t>
      </w:r>
    </w:p>
    <w:p w:rsidR="00FE001A" w:rsidRDefault="00EF3A7D" w:rsidP="00FE001A">
      <w:pPr>
        <w:spacing w:line="360" w:lineRule="auto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 «02»ноября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2016 </w:t>
      </w:r>
      <w:r w:rsidR="00FE001A" w:rsidRPr="00C935BF">
        <w:rPr>
          <w:rFonts w:eastAsia="Times New Roman" w:cs="Times New Roman"/>
          <w:sz w:val="28"/>
          <w:szCs w:val="28"/>
        </w:rPr>
        <w:t xml:space="preserve"> г.</w:t>
      </w:r>
    </w:p>
    <w:p w:rsidR="009A7CD2" w:rsidRDefault="00A5798B" w:rsidP="00A5798B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внедрения антикоррупционной политике в Театре</w:t>
      </w:r>
    </w:p>
    <w:p w:rsidR="00A5798B" w:rsidRDefault="00A5798B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Антикоррупционная политика</w:t>
      </w:r>
      <w:r w:rsidR="008008A3">
        <w:rPr>
          <w:sz w:val="28"/>
          <w:szCs w:val="28"/>
        </w:rPr>
        <w:t xml:space="preserve"> (далее – Политика)</w:t>
      </w:r>
      <w:r>
        <w:rPr>
          <w:sz w:val="28"/>
          <w:szCs w:val="28"/>
        </w:rPr>
        <w:t xml:space="preserve"> в Областном государственном автономном учреждении культуры Иркутском академическом драматическом театре </w:t>
      </w:r>
      <w:proofErr w:type="spellStart"/>
      <w:r>
        <w:rPr>
          <w:sz w:val="28"/>
          <w:szCs w:val="28"/>
        </w:rPr>
        <w:t>им.Н.П.Охлопкова</w:t>
      </w:r>
      <w:proofErr w:type="spellEnd"/>
      <w:r>
        <w:rPr>
          <w:sz w:val="28"/>
          <w:szCs w:val="28"/>
        </w:rPr>
        <w:t xml:space="preserve"> (далее – </w:t>
      </w:r>
      <w:r w:rsidR="00225B30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>Театр) представляет собой комплекс взаимосвязанных принципов, процедур и конкретных мероприятий, направленных на профилактику и пресечение правонарушений в деятельности.</w:t>
      </w:r>
    </w:p>
    <w:p w:rsidR="00A5798B" w:rsidRDefault="00A5798B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Основополагающим нормативным правовым актом в сфере предупреждения и борьбы с коррупцией является Федеральный закон от 25.12.2008 г. №273-ФЗ «О противодействии коррупции» (далее – Федеральный закон №273-ФЗ). </w:t>
      </w:r>
    </w:p>
    <w:p w:rsidR="004C0142" w:rsidRDefault="004C0142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13.3 Федерального закона №273-ФЗ меры по предупреждению коррупции включают в себя:</w:t>
      </w:r>
    </w:p>
    <w:p w:rsidR="004C0142" w:rsidRDefault="004C0142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C0142" w:rsidRDefault="004C0142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сотрудничество Театра с правоохранительными органами;</w:t>
      </w:r>
    </w:p>
    <w:p w:rsidR="004C0142" w:rsidRDefault="004C0142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разработку и внедрение</w:t>
      </w:r>
      <w:r w:rsidR="008008A3">
        <w:rPr>
          <w:sz w:val="28"/>
          <w:szCs w:val="28"/>
        </w:rPr>
        <w:t xml:space="preserve"> в практику стандартов и процедур, направленных на обеспечение добросовестной работы организации;</w:t>
      </w:r>
    </w:p>
    <w:p w:rsidR="008008A3" w:rsidRDefault="008008A3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принятие Кодекса этики и служебного поведения работников организации;</w:t>
      </w:r>
    </w:p>
    <w:p w:rsidR="008008A3" w:rsidRDefault="008008A3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предотвращение и урегулирование конфликта интересов;</w:t>
      </w:r>
    </w:p>
    <w:p w:rsidR="008008A3" w:rsidRDefault="008008A3" w:rsidP="00A579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недопущение составления неофициальной отчетности и использования поддельных документов;</w:t>
      </w:r>
    </w:p>
    <w:p w:rsidR="008008A3" w:rsidRDefault="008008A3" w:rsidP="008008A3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Антикоррупционная политика Театра направлена на реализацию вышеуказанных мер.</w:t>
      </w:r>
    </w:p>
    <w:p w:rsidR="008008A3" w:rsidRDefault="008008A3" w:rsidP="008008A3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Используемые в Политике понятия и определения</w:t>
      </w:r>
    </w:p>
    <w:p w:rsidR="008008A3" w:rsidRDefault="008008A3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Коррупция – </w:t>
      </w:r>
      <w:r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 выгоды в виде денег, ценностей, иного имущества или услуг имущественного характера, иных имущественных прав</w:t>
      </w:r>
      <w:r w:rsidR="006B4DE6">
        <w:rPr>
          <w:sz w:val="28"/>
          <w:szCs w:val="28"/>
        </w:rPr>
        <w:t xml:space="preserve">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6B4DE6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лица.</w:t>
      </w:r>
    </w:p>
    <w:p w:rsidR="006B4DE6" w:rsidRDefault="006B4DE6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Противодействие коррупции – </w:t>
      </w:r>
      <w:r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B4DE6" w:rsidRDefault="006B4DE6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B4DE6" w:rsidRDefault="006B4DE6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 выявлению, предупреждению, пресечению. Раскрытию и расследованию коррупционных правонарушений (борьба с коррупцией);</w:t>
      </w:r>
    </w:p>
    <w:p w:rsidR="006B4DE6" w:rsidRDefault="006B4DE6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 минимизации и (или) ликвидации последствий коррупционных правонарушений.</w:t>
      </w:r>
    </w:p>
    <w:p w:rsidR="006B4DE6" w:rsidRDefault="00625D9B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Организация – </w:t>
      </w:r>
      <w:r>
        <w:rPr>
          <w:sz w:val="28"/>
          <w:szCs w:val="28"/>
        </w:rPr>
        <w:t>юридической лицо независимо от формы собственности, организационно-правовой формы и отраслевой принадлежности.</w:t>
      </w:r>
    </w:p>
    <w:p w:rsidR="00625D9B" w:rsidRDefault="00625D9B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Контрагент – </w:t>
      </w:r>
      <w:r w:rsidRPr="00625D9B">
        <w:rPr>
          <w:sz w:val="28"/>
          <w:szCs w:val="28"/>
        </w:rPr>
        <w:t>любое российское</w:t>
      </w:r>
      <w:r>
        <w:rPr>
          <w:sz w:val="28"/>
          <w:szCs w:val="28"/>
        </w:rPr>
        <w:t xml:space="preserve">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25D9B" w:rsidRDefault="00625D9B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Взятка – </w:t>
      </w:r>
      <w:r>
        <w:rPr>
          <w:sz w:val="28"/>
          <w:szCs w:val="28"/>
        </w:rPr>
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</w:t>
      </w:r>
      <w:r w:rsidR="00B31A32">
        <w:rPr>
          <w:sz w:val="28"/>
          <w:szCs w:val="28"/>
        </w:rPr>
        <w:t>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B31A32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66E16" w:rsidRDefault="00B31A32" w:rsidP="006B4DE6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Коммерческий подкуп </w:t>
      </w:r>
      <w:r w:rsidR="00A66E1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66E16">
        <w:rPr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51E5D" w:rsidRDefault="00A66E16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Конфликт интересов – </w:t>
      </w:r>
      <w:r>
        <w:rPr>
          <w:sz w:val="28"/>
          <w:szCs w:val="28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</w:t>
      </w:r>
      <w:r w:rsidR="00251E5D">
        <w:rPr>
          <w:sz w:val="28"/>
          <w:szCs w:val="28"/>
        </w:rPr>
        <w:t>) которой он является.</w:t>
      </w:r>
    </w:p>
    <w:p w:rsidR="00B31A32" w:rsidRDefault="00251E5D" w:rsidP="006B4D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Личная заинтересованность работника (представителя организации) – </w:t>
      </w:r>
      <w:r>
        <w:rPr>
          <w:sz w:val="28"/>
          <w:szCs w:val="28"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при </w:t>
      </w:r>
      <w:r w:rsidR="00A66E16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исполнении должностных обязанностей доходов виде денег, ценностей, иного имущества или услуг имущественного характера, иных имущественных прав для себя для третьих лиц.</w:t>
      </w:r>
    </w:p>
    <w:p w:rsidR="00251E5D" w:rsidRDefault="00251E5D" w:rsidP="006B4DE6">
      <w:pPr>
        <w:spacing w:line="240" w:lineRule="auto"/>
        <w:jc w:val="both"/>
        <w:rPr>
          <w:sz w:val="28"/>
          <w:szCs w:val="28"/>
        </w:rPr>
      </w:pPr>
    </w:p>
    <w:p w:rsidR="00251E5D" w:rsidRDefault="00251E5D" w:rsidP="002A08CA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</w:t>
      </w:r>
      <w:r w:rsidR="002A08CA">
        <w:rPr>
          <w:b/>
          <w:sz w:val="28"/>
          <w:szCs w:val="28"/>
        </w:rPr>
        <w:t>принципы антикоррупционной деятельности организации</w:t>
      </w:r>
    </w:p>
    <w:p w:rsidR="002A08CA" w:rsidRDefault="002A08CA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мер противодействия коррупции в Театре основывается следующих ключевых принципах:</w:t>
      </w:r>
    </w:p>
    <w:p w:rsidR="002A08CA" w:rsidRDefault="002A08CA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Принцип соответствия политики организации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к организации.</w:t>
      </w:r>
    </w:p>
    <w:p w:rsidR="002A08CA" w:rsidRDefault="002A08CA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</w:t>
      </w:r>
      <w:r w:rsidR="00E769F0">
        <w:rPr>
          <w:sz w:val="28"/>
          <w:szCs w:val="28"/>
        </w:rPr>
        <w:t>я и противодействия коррупции.</w:t>
      </w:r>
    </w:p>
    <w:p w:rsidR="00E769F0" w:rsidRDefault="00E769F0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Принцип вовлеченности работников.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769F0" w:rsidRDefault="00E769F0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Принцип соразмерности антикоррупционных процедур</w:t>
      </w:r>
      <w:r w:rsidR="00C67BC6">
        <w:rPr>
          <w:sz w:val="28"/>
          <w:szCs w:val="28"/>
        </w:rPr>
        <w:t xml:space="preserve">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67BC6" w:rsidRDefault="00C67BC6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Принцип эффективности антикоррупционных процедур. Применение в организации таких антикоррупционных мероприятий, которые имеют низкую стоимость</w:t>
      </w:r>
      <w:r w:rsidR="00F67F11">
        <w:rPr>
          <w:sz w:val="28"/>
          <w:szCs w:val="28"/>
        </w:rPr>
        <w:t xml:space="preserve">, обеспечивает простоту реализации, и </w:t>
      </w:r>
      <w:proofErr w:type="gramStart"/>
      <w:r w:rsidR="00F67F11">
        <w:rPr>
          <w:sz w:val="28"/>
          <w:szCs w:val="28"/>
        </w:rPr>
        <w:t>приносят значимый результат</w:t>
      </w:r>
      <w:proofErr w:type="gramEnd"/>
      <w:r w:rsidR="00F67F11">
        <w:rPr>
          <w:sz w:val="28"/>
          <w:szCs w:val="28"/>
        </w:rPr>
        <w:t>.</w:t>
      </w:r>
    </w:p>
    <w:p w:rsidR="00F67F11" w:rsidRDefault="00F67F11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F67F11" w:rsidRDefault="00F67F11" w:rsidP="002A08C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Принцип открытости. Информирование контрагентов, партнеров и общественности о принятых в организа</w:t>
      </w:r>
      <w:r w:rsidR="00696D29">
        <w:rPr>
          <w:sz w:val="28"/>
          <w:szCs w:val="28"/>
        </w:rPr>
        <w:t>ции антикоррупционных стандартах ведения деятельности.</w:t>
      </w:r>
    </w:p>
    <w:p w:rsidR="00696D29" w:rsidRDefault="00696D29" w:rsidP="00696D29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использованием.</w:t>
      </w:r>
    </w:p>
    <w:p w:rsidR="00696D29" w:rsidRDefault="00696D29" w:rsidP="00696D29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Область применения Политики и круг лиц, подпадающих под ее действие</w:t>
      </w:r>
    </w:p>
    <w:p w:rsidR="00696D29" w:rsidRDefault="00696D29" w:rsidP="00696D29">
      <w:pPr>
        <w:spacing w:before="240"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кругом лиц, подпадающих под действие Политики, являются работники Театра, находящиеся с ним в трудовых отношениях, вне зависимости от занимаемой должности и выполняемых функций.</w:t>
      </w:r>
    </w:p>
    <w:p w:rsidR="00696D29" w:rsidRDefault="00696D29" w:rsidP="00696D29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Обязанности должностных лиц Театра, ответственных за реализацию антикоррупционной политики</w:t>
      </w:r>
    </w:p>
    <w:p w:rsidR="00696D29" w:rsidRDefault="00696D29" w:rsidP="00696D29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Задачи, функции и полномочия должностных лиц Театра, ответственных за реализацию антикоррупционной политики включают в частности:</w:t>
      </w:r>
    </w:p>
    <w:p w:rsidR="005B65E7" w:rsidRDefault="005B65E7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локальных нормативных актов организации, направленных на реализацию мер по предупреждению коррупции (антикоррупционной политики, профессионально-этического кодекса и т.д.);</w:t>
      </w:r>
    </w:p>
    <w:p w:rsidR="005B65E7" w:rsidRDefault="005B65E7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5B65E7" w:rsidRDefault="005B65E7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оценки коррупционных рисков;</w:t>
      </w:r>
    </w:p>
    <w:p w:rsidR="005B65E7" w:rsidRDefault="005B65E7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другой организации, а также о случаях совершения коррупционных правонарушений работниками, контрагентами или иными лицами;</w:t>
      </w:r>
    </w:p>
    <w:p w:rsidR="005B65E7" w:rsidRDefault="005B65E7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25B30" w:rsidRDefault="005B65E7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</w:t>
      </w:r>
      <w:r w:rsidR="00225B30">
        <w:rPr>
          <w:sz w:val="28"/>
          <w:szCs w:val="28"/>
        </w:rPr>
        <w:t>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B65E7" w:rsidRDefault="00225B30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 проведении мероприятий по пресечению или расследованию коррупционных преступлений. Включая оперативно-розыскные </w:t>
      </w:r>
      <w:r w:rsidR="005B65E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мероприятия;</w:t>
      </w:r>
    </w:p>
    <w:p w:rsidR="00225B30" w:rsidRDefault="00225B30" w:rsidP="005B65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результатов антикоррупционной работы и подготовку соответствующих отчетных материалов.</w:t>
      </w:r>
    </w:p>
    <w:p w:rsidR="00225B30" w:rsidRDefault="00225B30" w:rsidP="00225B30">
      <w:pPr>
        <w:pStyle w:val="a3"/>
        <w:spacing w:after="240" w:line="240" w:lineRule="auto"/>
        <w:ind w:left="709"/>
        <w:jc w:val="both"/>
        <w:rPr>
          <w:sz w:val="28"/>
          <w:szCs w:val="28"/>
        </w:rPr>
      </w:pPr>
    </w:p>
    <w:p w:rsidR="00225B30" w:rsidRDefault="00225B30" w:rsidP="00225B30">
      <w:pPr>
        <w:pStyle w:val="a3"/>
        <w:spacing w:before="240" w:after="24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Определение и закрепление обязанностей работников организации, связанных с предупреждением и противодействием коррупции</w:t>
      </w:r>
    </w:p>
    <w:p w:rsidR="00225B30" w:rsidRDefault="00225B30" w:rsidP="00225B30">
      <w:pPr>
        <w:pStyle w:val="a3"/>
        <w:spacing w:before="240" w:after="240" w:line="240" w:lineRule="auto"/>
        <w:ind w:left="709"/>
        <w:jc w:val="center"/>
        <w:rPr>
          <w:b/>
          <w:sz w:val="28"/>
          <w:szCs w:val="28"/>
        </w:rPr>
      </w:pPr>
    </w:p>
    <w:p w:rsidR="002B4AEC" w:rsidRDefault="00225B30" w:rsidP="00225B30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организации в связи с предупреждением и противодействием коррупции являются</w:t>
      </w:r>
      <w:r w:rsidR="002B4AEC">
        <w:rPr>
          <w:sz w:val="28"/>
          <w:szCs w:val="28"/>
        </w:rPr>
        <w:t xml:space="preserve"> общими для всех сотрудников Театра.</w:t>
      </w:r>
    </w:p>
    <w:p w:rsidR="002B4AEC" w:rsidRDefault="002B4AEC" w:rsidP="00225B30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25B30" w:rsidRDefault="002B4AEC" w:rsidP="002B4AEC">
      <w:pPr>
        <w:pStyle w:val="a3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Театра;</w:t>
      </w:r>
    </w:p>
    <w:p w:rsidR="002B4AEC" w:rsidRDefault="002B4AEC" w:rsidP="002B4AEC">
      <w:pPr>
        <w:pStyle w:val="a3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Театра;</w:t>
      </w:r>
    </w:p>
    <w:p w:rsidR="002B4AEC" w:rsidRDefault="002B4AEC" w:rsidP="002B4AEC">
      <w:pPr>
        <w:pStyle w:val="a3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директора Театра о случаях склонения работника к совершению коррупционных правонарушений;</w:t>
      </w:r>
    </w:p>
    <w:p w:rsidR="002B4AEC" w:rsidRDefault="001B7E15" w:rsidP="002B4AEC">
      <w:pPr>
        <w:pStyle w:val="a3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директора Театра о ставшей известной информации о случаях совершения антикоррупционных правонарушений другими работниками Театра, контрагентами организации или иными лицами;</w:t>
      </w:r>
    </w:p>
    <w:p w:rsidR="001B7E15" w:rsidRDefault="001B7E15" w:rsidP="002B4AEC">
      <w:pPr>
        <w:pStyle w:val="a3"/>
        <w:numPr>
          <w:ilvl w:val="0"/>
          <w:numId w:val="3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директору о возможности возникновения либо возникшем у работника конфликте интересов.</w:t>
      </w:r>
    </w:p>
    <w:p w:rsidR="001B7E15" w:rsidRDefault="001B7E15" w:rsidP="001B7E15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 Исходя из положений статьи 57 ТК РФ по соглашению сторон в трудовой договор, заключаемый с работником при приеме его на работу, могут включаться права и обязанности работника и работодателя, установленные данным локальным нормативным актом.</w:t>
      </w:r>
    </w:p>
    <w:p w:rsidR="001B7E15" w:rsidRDefault="001B7E15" w:rsidP="008261AD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закрепления обязанностей работника  в связи с предупреждением и противодействием коррупции в трудовом договоре работодатель вправе</w:t>
      </w:r>
      <w:r w:rsidR="008261AD">
        <w:rPr>
          <w:sz w:val="28"/>
          <w:szCs w:val="28"/>
        </w:rPr>
        <w:t xml:space="preserve">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</w:t>
      </w:r>
      <w:r w:rsidR="008261AD" w:rsidRPr="008261AD">
        <w:rPr>
          <w:sz w:val="28"/>
          <w:szCs w:val="28"/>
        </w:rPr>
        <w:t>возложенных на него</w:t>
      </w:r>
      <w:r w:rsidR="008261AD">
        <w:rPr>
          <w:sz w:val="28"/>
          <w:szCs w:val="28"/>
        </w:rPr>
        <w:t xml:space="preserve"> трудовых обязанностей.</w:t>
      </w:r>
    </w:p>
    <w:p w:rsidR="008261AD" w:rsidRDefault="008261AD" w:rsidP="008261AD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</w:p>
    <w:p w:rsidR="008261AD" w:rsidRDefault="008261AD" w:rsidP="008261AD">
      <w:pPr>
        <w:pStyle w:val="a3"/>
        <w:spacing w:before="240" w:after="24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Установление перечня реализуемых Театром антикоррупционных мероприятий</w:t>
      </w:r>
      <w:r w:rsidR="00D67CF1">
        <w:rPr>
          <w:b/>
          <w:sz w:val="28"/>
          <w:szCs w:val="28"/>
        </w:rPr>
        <w:t>, с</w:t>
      </w:r>
      <w:r>
        <w:rPr>
          <w:b/>
          <w:sz w:val="28"/>
          <w:szCs w:val="28"/>
        </w:rPr>
        <w:t>тандартов и процедур и порядок их выполнения (применения)</w:t>
      </w:r>
    </w:p>
    <w:p w:rsidR="008261AD" w:rsidRDefault="008261AD" w:rsidP="008261AD">
      <w:pPr>
        <w:pStyle w:val="a3"/>
        <w:spacing w:before="240" w:after="240" w:line="240" w:lineRule="auto"/>
        <w:ind w:left="0"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261AD" w:rsidTr="00547D98">
        <w:trPr>
          <w:trHeight w:val="246"/>
        </w:trPr>
        <w:tc>
          <w:tcPr>
            <w:tcW w:w="3369" w:type="dxa"/>
          </w:tcPr>
          <w:p w:rsidR="008261AD" w:rsidRPr="008261AD" w:rsidRDefault="008261AD" w:rsidP="008261AD">
            <w:pPr>
              <w:pStyle w:val="a3"/>
              <w:spacing w:before="240" w:after="240"/>
              <w:ind w:left="0"/>
              <w:jc w:val="center"/>
              <w:rPr>
                <w:b/>
                <w:szCs w:val="24"/>
              </w:rPr>
            </w:pPr>
            <w:r w:rsidRPr="008261AD">
              <w:rPr>
                <w:b/>
                <w:szCs w:val="24"/>
              </w:rPr>
              <w:t xml:space="preserve">Направление </w:t>
            </w:r>
          </w:p>
        </w:tc>
        <w:tc>
          <w:tcPr>
            <w:tcW w:w="6095" w:type="dxa"/>
          </w:tcPr>
          <w:p w:rsidR="008261AD" w:rsidRPr="008261AD" w:rsidRDefault="008261AD" w:rsidP="008261AD">
            <w:pPr>
              <w:pStyle w:val="a3"/>
              <w:spacing w:before="240" w:after="240"/>
              <w:ind w:left="0"/>
              <w:jc w:val="center"/>
              <w:rPr>
                <w:b/>
                <w:szCs w:val="24"/>
              </w:rPr>
            </w:pPr>
            <w:r w:rsidRPr="008261AD">
              <w:rPr>
                <w:b/>
                <w:szCs w:val="24"/>
              </w:rPr>
              <w:t xml:space="preserve">Мероприятие </w:t>
            </w:r>
          </w:p>
        </w:tc>
      </w:tr>
      <w:tr w:rsidR="008261AD" w:rsidTr="00547D98">
        <w:tc>
          <w:tcPr>
            <w:tcW w:w="3369" w:type="dxa"/>
          </w:tcPr>
          <w:p w:rsidR="008261AD" w:rsidRPr="008261AD" w:rsidRDefault="008261AD" w:rsidP="008261AD">
            <w:pPr>
              <w:pStyle w:val="a3"/>
              <w:spacing w:before="240" w:after="24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Нормативное обеспечение, закрепление стандартов поведения</w:t>
            </w:r>
            <w:r w:rsidR="00BA205C">
              <w:rPr>
                <w:szCs w:val="24"/>
              </w:rPr>
              <w:t xml:space="preserve"> и декларация намерений</w:t>
            </w:r>
          </w:p>
        </w:tc>
        <w:tc>
          <w:tcPr>
            <w:tcW w:w="6095" w:type="dxa"/>
          </w:tcPr>
          <w:p w:rsidR="008261AD" w:rsidRDefault="008261AD" w:rsidP="008261AD">
            <w:pPr>
              <w:pStyle w:val="a3"/>
              <w:spacing w:before="240" w:after="240"/>
              <w:ind w:left="0"/>
              <w:jc w:val="both"/>
              <w:rPr>
                <w:b/>
                <w:szCs w:val="24"/>
              </w:rPr>
            </w:pPr>
          </w:p>
          <w:p w:rsidR="00BA205C" w:rsidRDefault="00BA205C" w:rsidP="00BA205C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 w:rsidRPr="00BA205C">
              <w:rPr>
                <w:szCs w:val="24"/>
              </w:rPr>
              <w:t>Разработка</w:t>
            </w:r>
            <w:r>
              <w:rPr>
                <w:szCs w:val="24"/>
              </w:rPr>
              <w:t xml:space="preserve"> и принятие антикоррупционной политики организации</w:t>
            </w:r>
          </w:p>
          <w:p w:rsidR="00BA205C" w:rsidRDefault="00BA205C" w:rsidP="00BA205C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плана реализации </w:t>
            </w:r>
            <w:r w:rsidRPr="00BA205C">
              <w:rPr>
                <w:szCs w:val="24"/>
              </w:rPr>
              <w:t xml:space="preserve"> </w:t>
            </w:r>
            <w:r>
              <w:rPr>
                <w:szCs w:val="24"/>
              </w:rPr>
              <w:t>антикоррупционных мероприятий</w:t>
            </w:r>
          </w:p>
          <w:p w:rsidR="00BA205C" w:rsidRDefault="00BA205C" w:rsidP="00BA205C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принятие профессионально-этического кодекса работников организации</w:t>
            </w:r>
          </w:p>
          <w:p w:rsidR="00BA205C" w:rsidRDefault="00BA205C" w:rsidP="00BA205C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внедрение положения  о конфликте интересов</w:t>
            </w:r>
          </w:p>
          <w:p w:rsidR="00BA205C" w:rsidRDefault="00BA205C" w:rsidP="00BA205C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Введение антикоррупционных положений в трудовые договоры работников</w:t>
            </w:r>
          </w:p>
          <w:p w:rsidR="00BA205C" w:rsidRPr="00BA205C" w:rsidRDefault="00BA205C" w:rsidP="00BA205C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BA205C" w:rsidTr="00547D98">
        <w:tc>
          <w:tcPr>
            <w:tcW w:w="3369" w:type="dxa"/>
          </w:tcPr>
          <w:p w:rsidR="00BA205C" w:rsidRDefault="00BA205C" w:rsidP="008261AD">
            <w:pPr>
              <w:pStyle w:val="a3"/>
              <w:spacing w:before="240" w:after="24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095" w:type="dxa"/>
          </w:tcPr>
          <w:p w:rsidR="00BA205C" w:rsidRDefault="00D67CF1" w:rsidP="00005416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  <w:p w:rsidR="00005416" w:rsidRDefault="00005416" w:rsidP="00005416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Введение процедуры информирования работниками  работодателя о возникновении конфликта интересов и порядка урегулирования выявленного конфликта интересов</w:t>
            </w:r>
          </w:p>
          <w:p w:rsidR="00005416" w:rsidRDefault="00005416" w:rsidP="00005416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  <w:p w:rsidR="00005416" w:rsidRDefault="00005416" w:rsidP="00005416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005416" w:rsidRPr="00005416" w:rsidRDefault="00005416" w:rsidP="00005416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работников под роспись</w:t>
            </w:r>
            <w:r w:rsidR="00054952">
              <w:rPr>
                <w:szCs w:val="24"/>
              </w:rPr>
              <w:t xml:space="preserve">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005416" w:rsidTr="00547D98">
        <w:tc>
          <w:tcPr>
            <w:tcW w:w="3369" w:type="dxa"/>
          </w:tcPr>
          <w:p w:rsidR="00005416" w:rsidRDefault="00005416" w:rsidP="008261AD">
            <w:pPr>
              <w:pStyle w:val="a3"/>
              <w:spacing w:before="240" w:after="24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Обучение и информирование работников</w:t>
            </w:r>
          </w:p>
        </w:tc>
        <w:tc>
          <w:tcPr>
            <w:tcW w:w="6095" w:type="dxa"/>
          </w:tcPr>
          <w:p w:rsidR="00005416" w:rsidRDefault="00054952" w:rsidP="00054952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  <w:p w:rsidR="00054952" w:rsidRDefault="00054952" w:rsidP="00054952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</w:p>
        </w:tc>
      </w:tr>
      <w:tr w:rsidR="00054952" w:rsidTr="00547D98">
        <w:tc>
          <w:tcPr>
            <w:tcW w:w="3369" w:type="dxa"/>
          </w:tcPr>
          <w:p w:rsidR="00054952" w:rsidRDefault="00054952" w:rsidP="008261AD">
            <w:pPr>
              <w:pStyle w:val="a3"/>
              <w:spacing w:before="240" w:after="24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соответствия системы внутреннего контроля</w:t>
            </w:r>
            <w:r w:rsidR="006B0401">
              <w:rPr>
                <w:szCs w:val="24"/>
              </w:rPr>
              <w:t xml:space="preserve"> организации требованиям антикоррупционной политики организации</w:t>
            </w:r>
          </w:p>
        </w:tc>
        <w:tc>
          <w:tcPr>
            <w:tcW w:w="6095" w:type="dxa"/>
          </w:tcPr>
          <w:p w:rsidR="006B0401" w:rsidRDefault="006B0401" w:rsidP="006B0401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регулярного контроля соблюдения внутренних процедур</w:t>
            </w:r>
          </w:p>
          <w:p w:rsidR="00054952" w:rsidRDefault="006B0401" w:rsidP="006B0401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B0401" w:rsidTr="00547D98">
        <w:tc>
          <w:tcPr>
            <w:tcW w:w="3369" w:type="dxa"/>
          </w:tcPr>
          <w:p w:rsidR="006B0401" w:rsidRDefault="006B0401" w:rsidP="008261AD">
            <w:pPr>
              <w:pStyle w:val="a3"/>
              <w:spacing w:before="240" w:after="24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результатов проводимой  антикоррупционной работы и распространение отчетных материалов </w:t>
            </w:r>
          </w:p>
        </w:tc>
        <w:tc>
          <w:tcPr>
            <w:tcW w:w="6095" w:type="dxa"/>
          </w:tcPr>
          <w:p w:rsidR="006B0401" w:rsidRPr="006B0401" w:rsidRDefault="006B0401" w:rsidP="006B0401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B0401" w:rsidTr="00547D98">
        <w:tc>
          <w:tcPr>
            <w:tcW w:w="3369" w:type="dxa"/>
          </w:tcPr>
          <w:p w:rsidR="006B0401" w:rsidRDefault="006B0401" w:rsidP="008261AD">
            <w:pPr>
              <w:pStyle w:val="a3"/>
              <w:spacing w:before="240" w:after="240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095" w:type="dxa"/>
          </w:tcPr>
          <w:p w:rsidR="006B0401" w:rsidRDefault="006B0401" w:rsidP="006B0401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</w:t>
            </w:r>
            <w:r w:rsidR="00547D98">
              <w:rPr>
                <w:szCs w:val="24"/>
              </w:rPr>
              <w:t xml:space="preserve"> по противодействию коррупции</w:t>
            </w:r>
          </w:p>
          <w:p w:rsidR="00547D98" w:rsidRDefault="00547D98" w:rsidP="006B0401">
            <w:pPr>
              <w:pStyle w:val="a3"/>
              <w:spacing w:before="240" w:after="240"/>
              <w:ind w:left="0" w:firstLine="459"/>
              <w:jc w:val="both"/>
              <w:rPr>
                <w:szCs w:val="24"/>
              </w:rPr>
            </w:pPr>
          </w:p>
        </w:tc>
      </w:tr>
    </w:tbl>
    <w:p w:rsidR="008261AD" w:rsidRDefault="008261AD" w:rsidP="00547D98">
      <w:pPr>
        <w:spacing w:before="240" w:after="240" w:line="240" w:lineRule="auto"/>
        <w:jc w:val="both"/>
        <w:rPr>
          <w:sz w:val="28"/>
          <w:szCs w:val="28"/>
        </w:rPr>
      </w:pPr>
    </w:p>
    <w:p w:rsidR="00547D98" w:rsidRDefault="00547D98" w:rsidP="00547D98">
      <w:pPr>
        <w:spacing w:before="240" w:after="240" w:line="240" w:lineRule="auto"/>
        <w:jc w:val="both"/>
        <w:rPr>
          <w:sz w:val="28"/>
          <w:szCs w:val="28"/>
        </w:rPr>
      </w:pPr>
    </w:p>
    <w:p w:rsidR="00547D98" w:rsidRDefault="00547D98" w:rsidP="00547D98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коррупционных рисков</w:t>
      </w:r>
    </w:p>
    <w:p w:rsidR="00BE355F" w:rsidRDefault="00547D98" w:rsidP="00BE355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47D98">
        <w:rPr>
          <w:sz w:val="28"/>
          <w:szCs w:val="28"/>
        </w:rPr>
        <w:t>Целью оценки</w:t>
      </w:r>
      <w:r>
        <w:rPr>
          <w:sz w:val="28"/>
          <w:szCs w:val="28"/>
        </w:rPr>
        <w:t xml:space="preserve"> коррупционных рисков является определение конкретных процессов и видов деятельности Театра, при реализации которых наиболее высока вероятность совершения  работниками</w:t>
      </w:r>
      <w:r w:rsidRPr="00547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коррупционных </w:t>
      </w:r>
      <w:r w:rsidR="00BE355F">
        <w:rPr>
          <w:sz w:val="28"/>
          <w:szCs w:val="28"/>
        </w:rPr>
        <w:t>правонарушений,</w:t>
      </w:r>
      <w:r>
        <w:rPr>
          <w:sz w:val="28"/>
          <w:szCs w:val="28"/>
        </w:rPr>
        <w:t xml:space="preserve"> как в целях получения личной выгоды, так и в целях</w:t>
      </w:r>
      <w:r w:rsidR="00BE355F">
        <w:rPr>
          <w:sz w:val="28"/>
          <w:szCs w:val="28"/>
        </w:rPr>
        <w:t xml:space="preserve"> получения выгоды организацией.</w:t>
      </w:r>
    </w:p>
    <w:p w:rsidR="00BE355F" w:rsidRDefault="00BE355F" w:rsidP="00BE35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специфики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E355F" w:rsidRDefault="00BE355F" w:rsidP="00BE35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коррупционных рисков проводится как на стадии разработки антикоррупционной политики, так и после ее утверждения на регулярной основе по истечении отчетного периода.</w:t>
      </w:r>
    </w:p>
    <w:p w:rsidR="00B76376" w:rsidRDefault="00B76376" w:rsidP="00BE355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оценки коррупционных рисков </w:t>
      </w:r>
    </w:p>
    <w:p w:rsidR="001D4F28" w:rsidRDefault="001D4F28" w:rsidP="001D4F28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(процессы);</w:t>
      </w:r>
    </w:p>
    <w:p w:rsidR="001D4F28" w:rsidRDefault="001D4F28" w:rsidP="001D4F28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 xml:space="preserve">), </w:t>
      </w:r>
      <w:r w:rsidR="00130510">
        <w:rPr>
          <w:sz w:val="28"/>
          <w:szCs w:val="28"/>
        </w:rPr>
        <w:t>при реализации которых наиболее вероятно возникновение коррупционных правонарушений.</w:t>
      </w:r>
    </w:p>
    <w:p w:rsidR="00130510" w:rsidRDefault="00130510" w:rsidP="001D4F28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30510" w:rsidRDefault="00130510" w:rsidP="0013051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выгоды или 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130510" w:rsidRDefault="00130510" w:rsidP="0013051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должности в организации, которые являются «ключевыми»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совершении</w:t>
      </w:r>
      <w:proofErr w:type="gramEnd"/>
      <w:r>
        <w:rPr>
          <w:sz w:val="28"/>
          <w:szCs w:val="28"/>
        </w:rPr>
        <w:t xml:space="preserve">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130510" w:rsidRDefault="00130510" w:rsidP="00130510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вероятные формы осуществления коррупционных платежей.</w:t>
      </w:r>
    </w:p>
    <w:p w:rsidR="00130510" w:rsidRDefault="00130510" w:rsidP="0013051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свободное описание «критических точек» и возможных коррупционных правонарушений.</w:t>
      </w:r>
    </w:p>
    <w:p w:rsidR="00130510" w:rsidRDefault="003C36B8" w:rsidP="00130510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0510">
        <w:rPr>
          <w:sz w:val="28"/>
          <w:szCs w:val="28"/>
        </w:rPr>
        <w:t>азработать комплекс мер по устранению или минимизации коррупционных рисков</w:t>
      </w:r>
      <w:r>
        <w:rPr>
          <w:sz w:val="28"/>
          <w:szCs w:val="28"/>
        </w:rPr>
        <w:t>.</w:t>
      </w:r>
    </w:p>
    <w:p w:rsidR="003C36B8" w:rsidRDefault="003C36B8" w:rsidP="003C36B8">
      <w:pPr>
        <w:pStyle w:val="a3"/>
        <w:spacing w:after="240" w:line="240" w:lineRule="auto"/>
        <w:ind w:left="709"/>
        <w:jc w:val="both"/>
        <w:rPr>
          <w:sz w:val="28"/>
          <w:szCs w:val="28"/>
        </w:rPr>
      </w:pPr>
    </w:p>
    <w:p w:rsidR="003C36B8" w:rsidRDefault="003C36B8" w:rsidP="003C36B8">
      <w:pPr>
        <w:pStyle w:val="a3"/>
        <w:spacing w:after="24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Обучение работников по вопросам</w:t>
      </w:r>
      <w:proofErr w:type="gramEnd"/>
      <w:r>
        <w:rPr>
          <w:b/>
          <w:sz w:val="28"/>
          <w:szCs w:val="28"/>
        </w:rPr>
        <w:t xml:space="preserve"> профилактики и противодействия коррупции</w:t>
      </w:r>
    </w:p>
    <w:p w:rsidR="003C36B8" w:rsidRDefault="003C36B8" w:rsidP="003C36B8">
      <w:pPr>
        <w:pStyle w:val="a3"/>
        <w:spacing w:before="240" w:after="240" w:line="240" w:lineRule="auto"/>
        <w:ind w:left="709"/>
        <w:jc w:val="center"/>
        <w:rPr>
          <w:b/>
          <w:sz w:val="28"/>
          <w:szCs w:val="28"/>
        </w:rPr>
      </w:pPr>
    </w:p>
    <w:p w:rsidR="003C36B8" w:rsidRDefault="003C36B8" w:rsidP="003C36B8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проводит лицо, ответственное за профилактику коррупционных мероприятий по следующей тематике:</w:t>
      </w:r>
    </w:p>
    <w:p w:rsidR="003C36B8" w:rsidRDefault="003C36B8" w:rsidP="003C36B8">
      <w:pPr>
        <w:pStyle w:val="a3"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3C36B8" w:rsidRDefault="003C36B8" w:rsidP="003C36B8">
      <w:pPr>
        <w:pStyle w:val="a3"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за совершение коррупционных правонарушений;</w:t>
      </w:r>
    </w:p>
    <w:p w:rsidR="003C36B8" w:rsidRDefault="003C36B8" w:rsidP="003C36B8">
      <w:pPr>
        <w:pStyle w:val="a3"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3C36B8" w:rsidRDefault="003C36B8" w:rsidP="003C36B8">
      <w:pPr>
        <w:pStyle w:val="a3"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разрешение конфликта интересов при выполнении трудовых обязанностей </w:t>
      </w:r>
      <w:r w:rsidRPr="003C36B8">
        <w:rPr>
          <w:sz w:val="28"/>
          <w:szCs w:val="28"/>
        </w:rPr>
        <w:t>(</w:t>
      </w:r>
      <w:proofErr w:type="gramStart"/>
      <w:r w:rsidRPr="003C36B8">
        <w:rPr>
          <w:sz w:val="28"/>
          <w:szCs w:val="28"/>
        </w:rPr>
        <w:t>прикладная</w:t>
      </w:r>
      <w:proofErr w:type="gramEnd"/>
      <w:r w:rsidRPr="003C36B8">
        <w:rPr>
          <w:sz w:val="28"/>
          <w:szCs w:val="28"/>
        </w:rPr>
        <w:t>)</w:t>
      </w:r>
      <w:r w:rsidR="00314092">
        <w:rPr>
          <w:sz w:val="28"/>
          <w:szCs w:val="28"/>
        </w:rPr>
        <w:t>;</w:t>
      </w:r>
    </w:p>
    <w:p w:rsidR="00314092" w:rsidRDefault="00314092" w:rsidP="003C36B8">
      <w:pPr>
        <w:pStyle w:val="a3"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ситуациях коррупционного риска, в частности в случаях вымогательства взятки</w:t>
      </w:r>
      <w:r w:rsidR="00206B7C">
        <w:rPr>
          <w:sz w:val="28"/>
          <w:szCs w:val="28"/>
        </w:rPr>
        <w:t xml:space="preserve"> со стороны должностных лиц государственных и муниципальных, иных организаций;</w:t>
      </w:r>
    </w:p>
    <w:p w:rsidR="00206B7C" w:rsidRDefault="00C4176D" w:rsidP="003C36B8">
      <w:pPr>
        <w:pStyle w:val="a3"/>
        <w:numPr>
          <w:ilvl w:val="0"/>
          <w:numId w:val="4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).</w:t>
      </w:r>
    </w:p>
    <w:p w:rsidR="00C4176D" w:rsidRDefault="00C4176D" w:rsidP="00C4176D">
      <w:pPr>
        <w:pStyle w:val="a3"/>
        <w:spacing w:before="240" w:after="24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следующие виды обучения:</w:t>
      </w:r>
    </w:p>
    <w:p w:rsidR="00C4176D" w:rsidRDefault="007700AB" w:rsidP="007700AB">
      <w:pPr>
        <w:pStyle w:val="a3"/>
        <w:numPr>
          <w:ilvl w:val="0"/>
          <w:numId w:val="5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7700AB" w:rsidRDefault="007700AB" w:rsidP="007700AB">
      <w:pPr>
        <w:pStyle w:val="a3"/>
        <w:numPr>
          <w:ilvl w:val="0"/>
          <w:numId w:val="5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700AB" w:rsidRDefault="007700AB" w:rsidP="007700AB">
      <w:pPr>
        <w:pStyle w:val="a3"/>
        <w:numPr>
          <w:ilvl w:val="0"/>
          <w:numId w:val="5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периодическое обучение работников организации с целью поддержания их знаний и навыков в сфере противодействия </w:t>
      </w:r>
      <w:r w:rsidR="0053632C">
        <w:rPr>
          <w:sz w:val="28"/>
          <w:szCs w:val="28"/>
        </w:rPr>
        <w:t>коррупции на должном уровне;</w:t>
      </w:r>
    </w:p>
    <w:p w:rsidR="0053632C" w:rsidRDefault="0053632C" w:rsidP="007700AB">
      <w:pPr>
        <w:pStyle w:val="a3"/>
        <w:numPr>
          <w:ilvl w:val="0"/>
          <w:numId w:val="5"/>
        </w:numPr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53632C" w:rsidRDefault="0053632C" w:rsidP="0053632C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вопросам противодействия коррупции осуществляется в индивидуальном порядке.</w:t>
      </w:r>
    </w:p>
    <w:p w:rsidR="0053632C" w:rsidRDefault="0053632C" w:rsidP="0053632C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</w:p>
    <w:p w:rsidR="0053632C" w:rsidRDefault="0053632C" w:rsidP="0053632C">
      <w:pPr>
        <w:pStyle w:val="a3"/>
        <w:spacing w:before="240" w:after="24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пересмотра и внесения изменений в антикоррупционную политику организации</w:t>
      </w:r>
    </w:p>
    <w:p w:rsidR="0053632C" w:rsidRDefault="0053632C" w:rsidP="0053632C">
      <w:pPr>
        <w:pStyle w:val="a3"/>
        <w:spacing w:before="240" w:after="240" w:line="240" w:lineRule="auto"/>
        <w:ind w:left="0" w:firstLine="709"/>
        <w:jc w:val="center"/>
        <w:rPr>
          <w:b/>
          <w:sz w:val="28"/>
          <w:szCs w:val="28"/>
        </w:rPr>
      </w:pPr>
    </w:p>
    <w:p w:rsidR="0053632C" w:rsidRPr="0053632C" w:rsidRDefault="0053632C" w:rsidP="0053632C">
      <w:pPr>
        <w:pStyle w:val="a3"/>
        <w:spacing w:before="240" w:after="24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696D29" w:rsidRPr="00696D29" w:rsidRDefault="00696D29" w:rsidP="00696D29">
      <w:pPr>
        <w:spacing w:before="240" w:after="240" w:line="240" w:lineRule="auto"/>
        <w:jc w:val="both"/>
        <w:rPr>
          <w:sz w:val="28"/>
          <w:szCs w:val="28"/>
        </w:rPr>
      </w:pPr>
    </w:p>
    <w:p w:rsidR="002A08CA" w:rsidRPr="002A08CA" w:rsidRDefault="002A08CA" w:rsidP="002A08CA">
      <w:pPr>
        <w:spacing w:after="240" w:line="240" w:lineRule="auto"/>
        <w:jc w:val="both"/>
        <w:rPr>
          <w:sz w:val="28"/>
          <w:szCs w:val="28"/>
        </w:rPr>
      </w:pPr>
    </w:p>
    <w:p w:rsidR="009A7CD2" w:rsidRPr="009A7CD2" w:rsidRDefault="009A7CD2" w:rsidP="009A7CD2">
      <w:pPr>
        <w:spacing w:line="240" w:lineRule="auto"/>
        <w:jc w:val="both"/>
        <w:rPr>
          <w:sz w:val="28"/>
          <w:szCs w:val="28"/>
        </w:rPr>
      </w:pPr>
    </w:p>
    <w:sectPr w:rsidR="009A7CD2" w:rsidRPr="009A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4D75"/>
    <w:multiLevelType w:val="hybridMultilevel"/>
    <w:tmpl w:val="7032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4F8E"/>
    <w:multiLevelType w:val="hybridMultilevel"/>
    <w:tmpl w:val="8B048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1D0164"/>
    <w:multiLevelType w:val="hybridMultilevel"/>
    <w:tmpl w:val="57444C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96C45BF"/>
    <w:multiLevelType w:val="hybridMultilevel"/>
    <w:tmpl w:val="0504B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3B4978"/>
    <w:multiLevelType w:val="hybridMultilevel"/>
    <w:tmpl w:val="83F6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9D"/>
    <w:rsid w:val="00005416"/>
    <w:rsid w:val="00054952"/>
    <w:rsid w:val="00130510"/>
    <w:rsid w:val="001B7E15"/>
    <w:rsid w:val="001D4F28"/>
    <w:rsid w:val="00206B7C"/>
    <w:rsid w:val="00225B30"/>
    <w:rsid w:val="00251E5D"/>
    <w:rsid w:val="0025249D"/>
    <w:rsid w:val="002939A9"/>
    <w:rsid w:val="002A08CA"/>
    <w:rsid w:val="002B4AEC"/>
    <w:rsid w:val="00314092"/>
    <w:rsid w:val="003C36B8"/>
    <w:rsid w:val="003C3F15"/>
    <w:rsid w:val="00463B45"/>
    <w:rsid w:val="004C0142"/>
    <w:rsid w:val="0053632C"/>
    <w:rsid w:val="00547D98"/>
    <w:rsid w:val="005B65E7"/>
    <w:rsid w:val="00615385"/>
    <w:rsid w:val="00625D9B"/>
    <w:rsid w:val="00696D29"/>
    <w:rsid w:val="006B0401"/>
    <w:rsid w:val="006B4DE6"/>
    <w:rsid w:val="006E759D"/>
    <w:rsid w:val="00747657"/>
    <w:rsid w:val="007700AB"/>
    <w:rsid w:val="007A38A2"/>
    <w:rsid w:val="008008A3"/>
    <w:rsid w:val="008261AD"/>
    <w:rsid w:val="009A7CD2"/>
    <w:rsid w:val="00A5798B"/>
    <w:rsid w:val="00A66E16"/>
    <w:rsid w:val="00AA19BB"/>
    <w:rsid w:val="00B31A32"/>
    <w:rsid w:val="00B50FC6"/>
    <w:rsid w:val="00B76376"/>
    <w:rsid w:val="00BA205C"/>
    <w:rsid w:val="00BE2E55"/>
    <w:rsid w:val="00BE355F"/>
    <w:rsid w:val="00C4176D"/>
    <w:rsid w:val="00C67BC6"/>
    <w:rsid w:val="00C935BF"/>
    <w:rsid w:val="00CF10A7"/>
    <w:rsid w:val="00D256C0"/>
    <w:rsid w:val="00D67CF1"/>
    <w:rsid w:val="00D86D04"/>
    <w:rsid w:val="00E769F0"/>
    <w:rsid w:val="00EF3A7D"/>
    <w:rsid w:val="00F67F11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15"/>
    <w:pPr>
      <w:spacing w:after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D2"/>
    <w:pPr>
      <w:ind w:left="720"/>
      <w:contextualSpacing/>
    </w:pPr>
  </w:style>
  <w:style w:type="table" w:styleId="a4">
    <w:name w:val="Table Grid"/>
    <w:basedOn w:val="a1"/>
    <w:uiPriority w:val="59"/>
    <w:rsid w:val="0082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15"/>
    <w:pPr>
      <w:spacing w:after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D2"/>
    <w:pPr>
      <w:ind w:left="720"/>
      <w:contextualSpacing/>
    </w:pPr>
  </w:style>
  <w:style w:type="table" w:styleId="a4">
    <w:name w:val="Table Grid"/>
    <w:basedOn w:val="a1"/>
    <w:uiPriority w:val="59"/>
    <w:rsid w:val="0082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1743-40A9-485F-B673-0110717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2017-05-10T04:46:00Z</cp:lastPrinted>
  <dcterms:created xsi:type="dcterms:W3CDTF">2017-02-21T09:55:00Z</dcterms:created>
  <dcterms:modified xsi:type="dcterms:W3CDTF">2017-05-25T04:27:00Z</dcterms:modified>
</cp:coreProperties>
</file>